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B4262" w14:textId="77777777" w:rsidR="0072634C" w:rsidRDefault="00000000">
      <w:pPr>
        <w:pStyle w:val="15"/>
        <w:keepNext/>
        <w:keepLines/>
        <w:tabs>
          <w:tab w:val="left" w:pos="1538"/>
        </w:tabs>
        <w:spacing w:after="60"/>
        <w:jc w:val="center"/>
        <w:rPr>
          <w:b w:val="0"/>
          <w:bCs w:val="0"/>
        </w:rPr>
      </w:pPr>
      <w:bookmarkStart w:id="0" w:name="bookmark68"/>
      <w:bookmarkStart w:id="1" w:name="_Toc172817251"/>
      <w:r>
        <w:rPr>
          <w:rStyle w:val="14"/>
          <w:b/>
          <w:bCs/>
        </w:rPr>
        <w:t>Требования к информационной модели проекта</w:t>
      </w:r>
      <w:bookmarkEnd w:id="0"/>
      <w:bookmarkEnd w:id="1"/>
    </w:p>
    <w:p w14:paraId="1DBE8C5C" w14:textId="77777777" w:rsidR="0072634C" w:rsidRDefault="00000000">
      <w:pPr>
        <w:pStyle w:val="13"/>
        <w:ind w:firstLine="520"/>
        <w:jc w:val="both"/>
      </w:pPr>
      <w:r>
        <w:rPr>
          <w:rStyle w:val="afb"/>
        </w:rPr>
        <w:t xml:space="preserve">Выполнение работ на всех этапах жизненного цикла объекта осуществляется с применением технологий информационного моделирования </w:t>
      </w:r>
      <w:r>
        <w:rPr>
          <w:rStyle w:val="afb"/>
          <w:lang w:bidi="en-US"/>
        </w:rPr>
        <w:t>(</w:t>
      </w:r>
      <w:r>
        <w:rPr>
          <w:rStyle w:val="afb"/>
          <w:lang w:val="en-US" w:bidi="en-US"/>
        </w:rPr>
        <w:t>BIM</w:t>
      </w:r>
      <w:r>
        <w:rPr>
          <w:rStyle w:val="afb"/>
          <w:lang w:bidi="en-US"/>
        </w:rPr>
        <w:t>).</w:t>
      </w:r>
    </w:p>
    <w:p w14:paraId="321B687C" w14:textId="77777777" w:rsidR="0072634C" w:rsidRDefault="00000000">
      <w:pPr>
        <w:pStyle w:val="13"/>
        <w:ind w:firstLine="520"/>
        <w:jc w:val="both"/>
      </w:pPr>
      <w:r>
        <w:rPr>
          <w:rStyle w:val="afb"/>
        </w:rPr>
        <w:t xml:space="preserve">Целью применения </w:t>
      </w:r>
      <w:r>
        <w:rPr>
          <w:rStyle w:val="afb"/>
          <w:lang w:val="en-US" w:bidi="en-US"/>
        </w:rPr>
        <w:t>BIM</w:t>
      </w:r>
      <w:r>
        <w:rPr>
          <w:rStyle w:val="afb"/>
          <w:lang w:bidi="en-US"/>
        </w:rPr>
        <w:t xml:space="preserve"> </w:t>
      </w:r>
      <w:r>
        <w:rPr>
          <w:rStyle w:val="afb"/>
        </w:rPr>
        <w:t>является создание цифровой информационной модели объекта капитального строительства для стадий архитектурно-строительного проектирования, строительства, реконструкции, капитального ремонта, эксплуатации и (или) сноса объекта капитального строительства (п. 10.3 статьи 1 Градостроительного кодекса РФ). Информационная модель объекта капитального строительства (далее ЦИМ) должна включать в себя объектно-ориентированную параметрическую 3</w:t>
      </w:r>
      <w:r>
        <w:rPr>
          <w:rStyle w:val="afb"/>
          <w:lang w:val="en-US"/>
        </w:rPr>
        <w:t>D</w:t>
      </w:r>
      <w:r>
        <w:rPr>
          <w:rStyle w:val="afb"/>
        </w:rPr>
        <w:t>-модель, представляющую в цифровом виде физические, функциональные и прочие характеристики объекта (или его отдельных частей) в виде совокупности информационно насыщенных элементов и набор взаимосвязанных сведений, документов и материалов об объекте и его элементах, формируемых в электронном виде и прикладываемых к ЦИМ на стадиях планирования и реализации.</w:t>
      </w:r>
    </w:p>
    <w:p w14:paraId="60842653" w14:textId="77777777" w:rsidR="0072634C" w:rsidRDefault="00000000">
      <w:pPr>
        <w:pStyle w:val="13"/>
        <w:ind w:firstLine="520"/>
        <w:jc w:val="both"/>
      </w:pPr>
      <w:r>
        <w:rPr>
          <w:rStyle w:val="afb"/>
        </w:rPr>
        <w:t xml:space="preserve">В рамках реализации проекта с применением </w:t>
      </w:r>
      <w:r>
        <w:rPr>
          <w:rStyle w:val="afb"/>
          <w:lang w:val="en-US" w:bidi="en-US"/>
        </w:rPr>
        <w:t>BIM</w:t>
      </w:r>
      <w:r>
        <w:rPr>
          <w:rStyle w:val="afb"/>
        </w:rPr>
        <w:t xml:space="preserve">-технологии разрабатывается План реализации проекта </w:t>
      </w:r>
      <w:r>
        <w:rPr>
          <w:rStyle w:val="afb"/>
          <w:lang w:bidi="en-US"/>
        </w:rPr>
        <w:t>(</w:t>
      </w:r>
      <w:r>
        <w:rPr>
          <w:rStyle w:val="afb"/>
          <w:lang w:val="en-US" w:bidi="en-US"/>
        </w:rPr>
        <w:t>BEP</w:t>
      </w:r>
      <w:r>
        <w:rPr>
          <w:rStyle w:val="afb"/>
          <w:lang w:bidi="en-US"/>
        </w:rPr>
        <w:t xml:space="preserve">). </w:t>
      </w:r>
      <w:r>
        <w:rPr>
          <w:rStyle w:val="afb"/>
        </w:rPr>
        <w:t xml:space="preserve">ВЕР разрабатывается </w:t>
      </w:r>
      <w:r>
        <w:rPr>
          <w:rStyle w:val="afb"/>
          <w:lang w:val="en-US" w:bidi="en-US"/>
        </w:rPr>
        <w:t>BIM</w:t>
      </w:r>
      <w:r>
        <w:rPr>
          <w:rStyle w:val="afb"/>
        </w:rPr>
        <w:t xml:space="preserve">-менеджером Исполнителя на начальной стадии выполнения работ по Договору с учетом информационных требований Заказчика </w:t>
      </w:r>
      <w:r>
        <w:rPr>
          <w:rStyle w:val="afb"/>
          <w:lang w:bidi="en-US"/>
        </w:rPr>
        <w:t>(</w:t>
      </w:r>
      <w:r>
        <w:rPr>
          <w:rStyle w:val="afb"/>
          <w:lang w:val="en-US" w:bidi="en-US"/>
        </w:rPr>
        <w:t>EIR</w:t>
      </w:r>
      <w:r>
        <w:rPr>
          <w:rStyle w:val="afb"/>
          <w:lang w:bidi="en-US"/>
        </w:rPr>
        <w:t xml:space="preserve">) </w:t>
      </w:r>
      <w:r>
        <w:rPr>
          <w:rStyle w:val="afb"/>
        </w:rPr>
        <w:t xml:space="preserve">и требований настоящего технического задания. </w:t>
      </w:r>
      <w:r>
        <w:rPr>
          <w:rStyle w:val="afb"/>
          <w:lang w:val="en-US" w:bidi="en-US"/>
        </w:rPr>
        <w:t>BEP</w:t>
      </w:r>
      <w:r>
        <w:rPr>
          <w:rStyle w:val="afb"/>
          <w:lang w:bidi="en-US"/>
        </w:rPr>
        <w:t xml:space="preserve"> </w:t>
      </w:r>
      <w:r>
        <w:rPr>
          <w:rStyle w:val="afb"/>
        </w:rPr>
        <w:t>согласовывается с Заказчиком и обновляется при переходе на стадию РД, и на стадию строительства.</w:t>
      </w:r>
    </w:p>
    <w:p w14:paraId="48BF30B8" w14:textId="77777777" w:rsidR="0072634C" w:rsidRDefault="00000000">
      <w:pPr>
        <w:pStyle w:val="13"/>
        <w:ind w:firstLine="520"/>
        <w:jc w:val="both"/>
      </w:pPr>
      <w:r>
        <w:rPr>
          <w:rStyle w:val="afb"/>
          <w:lang w:val="en-US" w:bidi="en-US"/>
        </w:rPr>
        <w:t>BEP</w:t>
      </w:r>
      <w:r>
        <w:rPr>
          <w:rStyle w:val="afb"/>
          <w:lang w:bidi="en-US"/>
        </w:rPr>
        <w:t xml:space="preserve"> </w:t>
      </w:r>
      <w:r>
        <w:rPr>
          <w:rStyle w:val="afb"/>
        </w:rPr>
        <w:t xml:space="preserve">должен предусматривать выполнение Исполнителем следующих целей и задач </w:t>
      </w:r>
      <w:r>
        <w:rPr>
          <w:rStyle w:val="afb"/>
          <w:lang w:bidi="en-US"/>
        </w:rPr>
        <w:t>(</w:t>
      </w:r>
      <w:r>
        <w:rPr>
          <w:rStyle w:val="afb"/>
          <w:lang w:val="en-US" w:bidi="en-US"/>
        </w:rPr>
        <w:t>BIM</w:t>
      </w:r>
      <w:r>
        <w:rPr>
          <w:rStyle w:val="afb"/>
          <w:lang w:bidi="en-US"/>
        </w:rPr>
        <w:t xml:space="preserve"> </w:t>
      </w:r>
      <w:r>
        <w:rPr>
          <w:rStyle w:val="afb"/>
          <w:lang w:val="en-US" w:bidi="en-US"/>
        </w:rPr>
        <w:t>Uses</w:t>
      </w:r>
      <w:r>
        <w:rPr>
          <w:rStyle w:val="afb"/>
          <w:lang w:bidi="en-US"/>
        </w:rPr>
        <w:t xml:space="preserve">) </w:t>
      </w:r>
      <w:r>
        <w:rPr>
          <w:rStyle w:val="afb"/>
        </w:rPr>
        <w:t>на различных стадиях жизненного цикла объекта:</w:t>
      </w:r>
    </w:p>
    <w:p w14:paraId="69BCD244" w14:textId="77777777" w:rsidR="0072634C" w:rsidRDefault="00000000">
      <w:pPr>
        <w:pStyle w:val="13"/>
        <w:numPr>
          <w:ilvl w:val="0"/>
          <w:numId w:val="2"/>
        </w:numPr>
        <w:tabs>
          <w:tab w:val="left" w:pos="1036"/>
        </w:tabs>
        <w:ind w:firstLine="520"/>
        <w:jc w:val="both"/>
      </w:pPr>
      <w:r>
        <w:rPr>
          <w:rStyle w:val="afb"/>
        </w:rPr>
        <w:t>на стадии разработки РД:</w:t>
      </w:r>
    </w:p>
    <w:p w14:paraId="0BDB693A" w14:textId="77777777" w:rsidR="0072634C" w:rsidRDefault="00000000">
      <w:pPr>
        <w:pStyle w:val="13"/>
        <w:numPr>
          <w:ilvl w:val="0"/>
          <w:numId w:val="3"/>
        </w:numPr>
        <w:tabs>
          <w:tab w:val="left" w:pos="1556"/>
        </w:tabs>
        <w:spacing w:line="314" w:lineRule="auto"/>
        <w:ind w:left="1180"/>
        <w:jc w:val="left"/>
      </w:pPr>
      <w:r>
        <w:rPr>
          <w:rStyle w:val="afb"/>
        </w:rPr>
        <w:t>моделирование существующей ситуации (текущее состояние);</w:t>
      </w:r>
    </w:p>
    <w:p w14:paraId="7B608678" w14:textId="77777777" w:rsidR="0072634C" w:rsidRDefault="00000000">
      <w:pPr>
        <w:pStyle w:val="13"/>
        <w:numPr>
          <w:ilvl w:val="0"/>
          <w:numId w:val="3"/>
        </w:numPr>
        <w:tabs>
          <w:tab w:val="left" w:pos="1556"/>
        </w:tabs>
        <w:spacing w:line="314" w:lineRule="auto"/>
        <w:ind w:left="1180"/>
        <w:jc w:val="left"/>
      </w:pPr>
      <w:r>
        <w:rPr>
          <w:rStyle w:val="afb"/>
        </w:rPr>
        <w:t>анализ площадки строительства (инженерные изыскания);</w:t>
      </w:r>
    </w:p>
    <w:p w14:paraId="4113B6D5" w14:textId="77777777" w:rsidR="0072634C" w:rsidRDefault="00000000">
      <w:pPr>
        <w:pStyle w:val="13"/>
        <w:numPr>
          <w:ilvl w:val="0"/>
          <w:numId w:val="3"/>
        </w:numPr>
        <w:tabs>
          <w:tab w:val="left" w:pos="1556"/>
        </w:tabs>
        <w:spacing w:after="60" w:line="314" w:lineRule="auto"/>
        <w:ind w:left="1180"/>
        <w:jc w:val="left"/>
      </w:pPr>
      <w:r>
        <w:rPr>
          <w:rStyle w:val="afb"/>
        </w:rPr>
        <w:t>проектирование;</w:t>
      </w:r>
    </w:p>
    <w:p w14:paraId="2C59F25B" w14:textId="77777777" w:rsidR="0072634C" w:rsidRDefault="00000000">
      <w:pPr>
        <w:pStyle w:val="13"/>
        <w:numPr>
          <w:ilvl w:val="0"/>
          <w:numId w:val="3"/>
        </w:numPr>
        <w:tabs>
          <w:tab w:val="left" w:pos="1556"/>
        </w:tabs>
        <w:spacing w:after="60" w:line="314" w:lineRule="auto"/>
        <w:ind w:left="1180"/>
        <w:jc w:val="left"/>
      </w:pPr>
      <w:r>
        <w:rPr>
          <w:rStyle w:val="afb"/>
        </w:rPr>
        <w:t>инженерные расчеты и анализы;</w:t>
      </w:r>
    </w:p>
    <w:p w14:paraId="11B352E5" w14:textId="77777777" w:rsidR="0072634C" w:rsidRDefault="00000000">
      <w:pPr>
        <w:pStyle w:val="13"/>
        <w:numPr>
          <w:ilvl w:val="0"/>
          <w:numId w:val="3"/>
        </w:numPr>
        <w:tabs>
          <w:tab w:val="left" w:pos="1556"/>
        </w:tabs>
        <w:spacing w:line="314" w:lineRule="auto"/>
        <w:ind w:left="1180"/>
        <w:jc w:val="left"/>
      </w:pPr>
      <w:r>
        <w:rPr>
          <w:rStyle w:val="afb"/>
        </w:rPr>
        <w:t>3D координация;</w:t>
      </w:r>
    </w:p>
    <w:p w14:paraId="277FD9C2" w14:textId="77777777" w:rsidR="0072634C" w:rsidRDefault="00000000">
      <w:pPr>
        <w:pStyle w:val="13"/>
        <w:numPr>
          <w:ilvl w:val="0"/>
          <w:numId w:val="3"/>
        </w:numPr>
        <w:tabs>
          <w:tab w:val="left" w:pos="1556"/>
        </w:tabs>
        <w:spacing w:line="314" w:lineRule="auto"/>
        <w:ind w:left="1180"/>
        <w:jc w:val="left"/>
      </w:pPr>
      <w:r>
        <w:rPr>
          <w:rStyle w:val="afb"/>
        </w:rPr>
        <w:t>Формирование чертежей, спецификаций, ведомостей;</w:t>
      </w:r>
    </w:p>
    <w:p w14:paraId="6ED1B4A6" w14:textId="77777777" w:rsidR="0072634C" w:rsidRDefault="00000000">
      <w:pPr>
        <w:pStyle w:val="13"/>
        <w:numPr>
          <w:ilvl w:val="0"/>
          <w:numId w:val="3"/>
        </w:numPr>
        <w:tabs>
          <w:tab w:val="left" w:pos="1556"/>
        </w:tabs>
        <w:spacing w:line="314" w:lineRule="auto"/>
        <w:ind w:left="1180"/>
        <w:jc w:val="left"/>
      </w:pPr>
      <w:r>
        <w:rPr>
          <w:rStyle w:val="afb"/>
          <w:lang w:val="en-US" w:bidi="en-US"/>
        </w:rPr>
        <w:t xml:space="preserve">4D </w:t>
      </w:r>
      <w:r>
        <w:rPr>
          <w:rStyle w:val="afb"/>
        </w:rPr>
        <w:t>планирование;</w:t>
      </w:r>
    </w:p>
    <w:p w14:paraId="7E0C47F3" w14:textId="77777777" w:rsidR="0072634C" w:rsidRDefault="00000000">
      <w:pPr>
        <w:pStyle w:val="13"/>
        <w:numPr>
          <w:ilvl w:val="0"/>
          <w:numId w:val="3"/>
        </w:numPr>
        <w:tabs>
          <w:tab w:val="left" w:pos="1556"/>
        </w:tabs>
        <w:spacing w:after="60" w:line="314" w:lineRule="auto"/>
        <w:ind w:left="1180"/>
        <w:jc w:val="left"/>
      </w:pPr>
      <w:r>
        <w:rPr>
          <w:rStyle w:val="afb"/>
          <w:lang w:val="en-US" w:bidi="en-US"/>
        </w:rPr>
        <w:t xml:space="preserve">5D </w:t>
      </w:r>
      <w:r>
        <w:rPr>
          <w:rStyle w:val="afb"/>
        </w:rPr>
        <w:t>оценка стоимости;</w:t>
      </w:r>
    </w:p>
    <w:p w14:paraId="38313B06" w14:textId="77777777" w:rsidR="0072634C" w:rsidRDefault="00000000">
      <w:pPr>
        <w:pStyle w:val="13"/>
        <w:numPr>
          <w:ilvl w:val="0"/>
          <w:numId w:val="3"/>
        </w:numPr>
        <w:tabs>
          <w:tab w:val="left" w:pos="1529"/>
        </w:tabs>
        <w:ind w:left="1180"/>
        <w:jc w:val="left"/>
      </w:pPr>
      <w:r>
        <w:rPr>
          <w:rStyle w:val="afb"/>
        </w:rPr>
        <w:t>Стройгенплан.</w:t>
      </w:r>
    </w:p>
    <w:p w14:paraId="53B237DC" w14:textId="77777777" w:rsidR="0072634C" w:rsidRDefault="00000000">
      <w:pPr>
        <w:pStyle w:val="13"/>
        <w:numPr>
          <w:ilvl w:val="0"/>
          <w:numId w:val="2"/>
        </w:numPr>
        <w:tabs>
          <w:tab w:val="left" w:pos="899"/>
        </w:tabs>
        <w:spacing w:line="300" w:lineRule="auto"/>
        <w:ind w:firstLine="520"/>
        <w:jc w:val="left"/>
      </w:pPr>
      <w:r>
        <w:rPr>
          <w:rStyle w:val="afb"/>
        </w:rPr>
        <w:t>На стадии строительства:</w:t>
      </w:r>
    </w:p>
    <w:p w14:paraId="7715D53A" w14:textId="77777777" w:rsidR="0072634C" w:rsidRDefault="00000000">
      <w:pPr>
        <w:pStyle w:val="13"/>
        <w:numPr>
          <w:ilvl w:val="0"/>
          <w:numId w:val="4"/>
        </w:numPr>
        <w:tabs>
          <w:tab w:val="left" w:pos="1529"/>
        </w:tabs>
        <w:ind w:left="1180"/>
        <w:jc w:val="left"/>
      </w:pPr>
      <w:r>
        <w:rPr>
          <w:rStyle w:val="afb"/>
        </w:rPr>
        <w:t>моделирование существующей ситуации (текущее состояние);</w:t>
      </w:r>
    </w:p>
    <w:p w14:paraId="1BA1F7E7" w14:textId="77777777" w:rsidR="0072634C" w:rsidRDefault="00000000">
      <w:pPr>
        <w:pStyle w:val="13"/>
        <w:numPr>
          <w:ilvl w:val="0"/>
          <w:numId w:val="4"/>
        </w:numPr>
        <w:tabs>
          <w:tab w:val="left" w:pos="1529"/>
        </w:tabs>
        <w:ind w:left="1180"/>
        <w:jc w:val="left"/>
      </w:pPr>
      <w:r>
        <w:rPr>
          <w:rStyle w:val="afb"/>
        </w:rPr>
        <w:t>стройгенплан;</w:t>
      </w:r>
    </w:p>
    <w:p w14:paraId="2FB006B3" w14:textId="77777777" w:rsidR="0072634C" w:rsidRDefault="00000000">
      <w:pPr>
        <w:pStyle w:val="13"/>
        <w:numPr>
          <w:ilvl w:val="0"/>
          <w:numId w:val="4"/>
        </w:numPr>
        <w:tabs>
          <w:tab w:val="left" w:pos="1529"/>
          <w:tab w:val="right" w:pos="2860"/>
        </w:tabs>
        <w:ind w:left="1180"/>
        <w:jc w:val="left"/>
      </w:pPr>
      <w:r>
        <w:rPr>
          <w:rStyle w:val="afb"/>
        </w:rPr>
        <w:t>3D</w:t>
      </w:r>
      <w:r>
        <w:rPr>
          <w:rStyle w:val="afb"/>
        </w:rPr>
        <w:tab/>
        <w:t>контроль;</w:t>
      </w:r>
    </w:p>
    <w:p w14:paraId="0EFDDA32" w14:textId="77777777" w:rsidR="0072634C" w:rsidRDefault="00000000">
      <w:pPr>
        <w:pStyle w:val="13"/>
        <w:numPr>
          <w:ilvl w:val="0"/>
          <w:numId w:val="4"/>
        </w:numPr>
        <w:tabs>
          <w:tab w:val="left" w:pos="1529"/>
          <w:tab w:val="right" w:pos="3364"/>
        </w:tabs>
        <w:ind w:left="1180"/>
        <w:jc w:val="left"/>
      </w:pPr>
      <w:r>
        <w:rPr>
          <w:rStyle w:val="afb"/>
          <w:lang w:val="en-US" w:bidi="en-US"/>
        </w:rPr>
        <w:t>4D</w:t>
      </w:r>
      <w:r>
        <w:rPr>
          <w:rStyle w:val="afb"/>
          <w:lang w:val="en-US" w:bidi="en-US"/>
        </w:rPr>
        <w:tab/>
      </w:r>
      <w:r>
        <w:rPr>
          <w:rStyle w:val="afb"/>
        </w:rPr>
        <w:t>планирование;</w:t>
      </w:r>
    </w:p>
    <w:p w14:paraId="3BA8697C" w14:textId="77777777" w:rsidR="0072634C" w:rsidRDefault="00000000">
      <w:pPr>
        <w:pStyle w:val="13"/>
        <w:numPr>
          <w:ilvl w:val="0"/>
          <w:numId w:val="4"/>
        </w:numPr>
        <w:tabs>
          <w:tab w:val="left" w:pos="1529"/>
          <w:tab w:val="right" w:pos="3710"/>
        </w:tabs>
        <w:ind w:left="1180"/>
        <w:jc w:val="left"/>
      </w:pPr>
      <w:r>
        <w:rPr>
          <w:rStyle w:val="afb"/>
          <w:lang w:val="en-US" w:bidi="en-US"/>
        </w:rPr>
        <w:t>5D</w:t>
      </w:r>
      <w:r>
        <w:rPr>
          <w:rStyle w:val="afb"/>
          <w:lang w:val="en-US" w:bidi="en-US"/>
        </w:rPr>
        <w:tab/>
      </w:r>
      <w:r>
        <w:rPr>
          <w:rStyle w:val="afb"/>
        </w:rPr>
        <w:t>оценка стоимости.</w:t>
      </w:r>
    </w:p>
    <w:p w14:paraId="46E3922A" w14:textId="77777777" w:rsidR="0072634C" w:rsidRDefault="00000000">
      <w:pPr>
        <w:pStyle w:val="13"/>
        <w:spacing w:line="300" w:lineRule="auto"/>
        <w:ind w:firstLine="520"/>
        <w:jc w:val="both"/>
      </w:pPr>
      <w:r>
        <w:rPr>
          <w:rStyle w:val="afb"/>
        </w:rPr>
        <w:t>ЦИМ должны разрабатываться в среде общих данных (СОД) на всех этапах жизненного цикла объекта. СОД - комплекс программно-технических средств, представляющих единый источник данных, обеспечивающий совместное использование информации всеми участниками инвестиционно-строительного проекта.</w:t>
      </w:r>
    </w:p>
    <w:p w14:paraId="236B201D" w14:textId="77777777" w:rsidR="0072634C" w:rsidRDefault="00000000">
      <w:pPr>
        <w:pStyle w:val="13"/>
        <w:spacing w:line="300" w:lineRule="auto"/>
        <w:ind w:firstLine="520"/>
        <w:jc w:val="both"/>
      </w:pPr>
      <w:r>
        <w:rPr>
          <w:rStyle w:val="afb"/>
        </w:rPr>
        <w:t>ЦИМ должны разрабатываться в соответствии с требованиями настоящего раздела и согласно следующим нормативным документам: Градостроительному кодексу РФ, СП 328.1325800.2020, СП 301.1325800.2017, СП 331.1325800.2017, СП 333.1325800.2020, СП 404.1325800.2018, СП 471.1325800.2019, ГОСТ Р 57309-2016 (ИСО 16354:2013), ГОСТР ИСО 22263-2017, ГОСТ Р 57311-2016 и другими действующими в области регулирования технологии информационного моделирования нормативными документами РФ.</w:t>
      </w:r>
    </w:p>
    <w:p w14:paraId="5FBBBD9E" w14:textId="77777777" w:rsidR="0072634C" w:rsidRDefault="00000000">
      <w:pPr>
        <w:pStyle w:val="13"/>
        <w:spacing w:line="300" w:lineRule="auto"/>
        <w:ind w:firstLine="520"/>
        <w:jc w:val="both"/>
      </w:pPr>
      <w:r>
        <w:rPr>
          <w:rStyle w:val="afb"/>
        </w:rPr>
        <w:t xml:space="preserve">Исполнитель организовывает СОД и обеспечивает к нему доступ Заказчику на постоянной </w:t>
      </w:r>
      <w:r>
        <w:rPr>
          <w:rStyle w:val="afb"/>
        </w:rPr>
        <w:lastRenderedPageBreak/>
        <w:t>основе на время выполнения работ по Договору. Обмен данными в рамках ЦИМ должен осуществляться через СОД и предполагать передачу как геометрических пространственных, так и атрибутивных данных об элементах и компонентах модели. Выбор системы управления инженерными данными согласовывается с Заказчиком. В СОД должно быть предусмотрено резервное копирование информационной модели проекта.</w:t>
      </w:r>
    </w:p>
    <w:p w14:paraId="4066425F" w14:textId="77777777" w:rsidR="0072634C" w:rsidRDefault="00000000">
      <w:pPr>
        <w:pStyle w:val="13"/>
        <w:spacing w:line="300" w:lineRule="auto"/>
        <w:ind w:firstLine="520"/>
        <w:jc w:val="both"/>
      </w:pPr>
      <w:r>
        <w:rPr>
          <w:rStyle w:val="afb"/>
        </w:rPr>
        <w:t xml:space="preserve">ЦИМ должны включать в себя графическую (3D и </w:t>
      </w:r>
      <w:r>
        <w:rPr>
          <w:rStyle w:val="afb"/>
          <w:lang w:bidi="en-US"/>
        </w:rPr>
        <w:t>2</w:t>
      </w:r>
      <w:r>
        <w:rPr>
          <w:rStyle w:val="afb"/>
          <w:lang w:val="en-US" w:bidi="en-US"/>
        </w:rPr>
        <w:t>D</w:t>
      </w:r>
      <w:r>
        <w:rPr>
          <w:rStyle w:val="afb"/>
          <w:lang w:bidi="en-US"/>
        </w:rPr>
        <w:t xml:space="preserve">) </w:t>
      </w:r>
      <w:r>
        <w:rPr>
          <w:rStyle w:val="afb"/>
        </w:rPr>
        <w:t xml:space="preserve">часть и неграфическую (текстовую, табличную) часть. В состав графической части входят трехмерные (3D) модели инженерных изысканий, модели зданий, сооружений, систем, компонентов систем и оборудования, а также чертежи </w:t>
      </w:r>
      <w:r>
        <w:rPr>
          <w:rStyle w:val="afb"/>
          <w:lang w:bidi="en-US"/>
        </w:rPr>
        <w:t>(2</w:t>
      </w:r>
      <w:r>
        <w:rPr>
          <w:rStyle w:val="afb"/>
          <w:lang w:val="en-US" w:bidi="en-US"/>
        </w:rPr>
        <w:t>D</w:t>
      </w:r>
      <w:r>
        <w:rPr>
          <w:rStyle w:val="afb"/>
          <w:lang w:bidi="en-US"/>
        </w:rPr>
        <w:t xml:space="preserve">), </w:t>
      </w:r>
      <w:r>
        <w:rPr>
          <w:rStyle w:val="afb"/>
        </w:rPr>
        <w:t>формируемые из 3D моделей и в отдельных программных продуктах. В состав неграфической части ЦИМ входят текстовые документы проекта, спецификации, графики, формируемые непосредственно из моделей.</w:t>
      </w:r>
    </w:p>
    <w:p w14:paraId="2E0D0689" w14:textId="77777777" w:rsidR="0072634C" w:rsidRDefault="00000000">
      <w:pPr>
        <w:pStyle w:val="13"/>
        <w:spacing w:line="300" w:lineRule="auto"/>
        <w:ind w:firstLine="520"/>
        <w:jc w:val="both"/>
      </w:pPr>
      <w:r>
        <w:rPr>
          <w:rStyle w:val="afb"/>
        </w:rPr>
        <w:t xml:space="preserve">Именование информационных контейнеров (файлов) в ЦИМ должно соответствовать принципам, передаваемым Заказчиком в качестве исходных данных. СОД Исполнителя должна предусматривать создание, обращение и хранение рабочих </w:t>
      </w:r>
      <w:r>
        <w:rPr>
          <w:rStyle w:val="afb"/>
          <w:lang w:bidi="en-US"/>
        </w:rPr>
        <w:t>(</w:t>
      </w:r>
      <w:r>
        <w:rPr>
          <w:rStyle w:val="afb"/>
          <w:lang w:val="en-US" w:bidi="en-US"/>
        </w:rPr>
        <w:t>W</w:t>
      </w:r>
      <w:r>
        <w:rPr>
          <w:rStyle w:val="afb"/>
          <w:lang w:bidi="en-US"/>
        </w:rPr>
        <w:t xml:space="preserve">), </w:t>
      </w:r>
      <w:r>
        <w:rPr>
          <w:rStyle w:val="afb"/>
        </w:rPr>
        <w:t xml:space="preserve">общих </w:t>
      </w:r>
      <w:r>
        <w:rPr>
          <w:rStyle w:val="afb"/>
          <w:lang w:bidi="en-US"/>
        </w:rPr>
        <w:t>(</w:t>
      </w:r>
      <w:r>
        <w:rPr>
          <w:rStyle w:val="afb"/>
          <w:lang w:val="en-US" w:bidi="en-US"/>
        </w:rPr>
        <w:t>S</w:t>
      </w:r>
      <w:r>
        <w:rPr>
          <w:rStyle w:val="afb"/>
          <w:lang w:bidi="en-US"/>
        </w:rPr>
        <w:t xml:space="preserve">), </w:t>
      </w:r>
      <w:r>
        <w:rPr>
          <w:rStyle w:val="afb"/>
        </w:rPr>
        <w:t>опубликованных (Р) и архивных (А) ревизий файлов ЦИМ. Ревизия указывается в конце имени файла и отделяется символом «_».</w:t>
      </w:r>
    </w:p>
    <w:p w14:paraId="44C08F4F" w14:textId="77777777" w:rsidR="0072634C" w:rsidRDefault="00000000">
      <w:pPr>
        <w:pStyle w:val="13"/>
        <w:ind w:firstLine="520"/>
        <w:jc w:val="both"/>
      </w:pPr>
      <w:r>
        <w:rPr>
          <w:rStyle w:val="afb"/>
        </w:rPr>
        <w:t>Всем элементам ЦИМ должен быть присвоен единственный код согласно классификатору. Выбор классификатора согласовывается с Заказчиком.</w:t>
      </w:r>
    </w:p>
    <w:p w14:paraId="2A46A5DD" w14:textId="77777777" w:rsidR="0072634C" w:rsidRDefault="00000000">
      <w:pPr>
        <w:pStyle w:val="13"/>
        <w:ind w:firstLine="520"/>
        <w:jc w:val="both"/>
      </w:pPr>
      <w:r>
        <w:rPr>
          <w:rStyle w:val="afb"/>
        </w:rPr>
        <w:t xml:space="preserve">Условный уровень проработки ЦИМ в соответствии со стандартом «2018 </w:t>
      </w:r>
      <w:r>
        <w:rPr>
          <w:rStyle w:val="afb"/>
          <w:lang w:val="en-US" w:bidi="en-US"/>
        </w:rPr>
        <w:t>Level</w:t>
      </w:r>
      <w:r>
        <w:rPr>
          <w:rStyle w:val="afb"/>
          <w:lang w:bidi="en-US"/>
        </w:rPr>
        <w:t xml:space="preserve"> </w:t>
      </w:r>
      <w:r>
        <w:rPr>
          <w:rStyle w:val="afb"/>
          <w:lang w:val="en-US" w:bidi="en-US"/>
        </w:rPr>
        <w:t>of</w:t>
      </w:r>
      <w:r>
        <w:rPr>
          <w:rStyle w:val="afb"/>
          <w:lang w:bidi="en-US"/>
        </w:rPr>
        <w:t xml:space="preserve"> </w:t>
      </w:r>
      <w:r>
        <w:rPr>
          <w:rStyle w:val="afb"/>
          <w:lang w:val="en-US" w:bidi="en-US"/>
        </w:rPr>
        <w:t>Development</w:t>
      </w:r>
      <w:r>
        <w:rPr>
          <w:rStyle w:val="afb"/>
          <w:lang w:bidi="en-US"/>
        </w:rPr>
        <w:t xml:space="preserve"> (</w:t>
      </w:r>
      <w:r>
        <w:rPr>
          <w:rStyle w:val="afb"/>
          <w:lang w:val="en-US" w:bidi="en-US"/>
        </w:rPr>
        <w:t>LOD</w:t>
      </w:r>
      <w:r>
        <w:rPr>
          <w:rStyle w:val="afb"/>
          <w:lang w:bidi="en-US"/>
        </w:rPr>
        <w:t xml:space="preserve">) </w:t>
      </w:r>
      <w:r>
        <w:rPr>
          <w:rStyle w:val="afb"/>
          <w:lang w:val="en-US" w:bidi="en-US"/>
        </w:rPr>
        <w:t>Specification</w:t>
      </w:r>
      <w:r>
        <w:rPr>
          <w:rStyle w:val="afb"/>
          <w:lang w:bidi="en-US"/>
        </w:rPr>
        <w:t xml:space="preserve">» </w:t>
      </w:r>
      <w:r>
        <w:rPr>
          <w:rStyle w:val="afb"/>
        </w:rPr>
        <w:t xml:space="preserve">от </w:t>
      </w:r>
      <w:r>
        <w:rPr>
          <w:rStyle w:val="afb"/>
          <w:lang w:val="en-US" w:bidi="en-US"/>
        </w:rPr>
        <w:t>American</w:t>
      </w:r>
      <w:r>
        <w:rPr>
          <w:rStyle w:val="afb"/>
          <w:lang w:bidi="en-US"/>
        </w:rPr>
        <w:t xml:space="preserve"> </w:t>
      </w:r>
      <w:r>
        <w:rPr>
          <w:rStyle w:val="afb"/>
          <w:lang w:val="en-US" w:bidi="en-US"/>
        </w:rPr>
        <w:t>Institute</w:t>
      </w:r>
      <w:r>
        <w:rPr>
          <w:rStyle w:val="afb"/>
          <w:lang w:bidi="en-US"/>
        </w:rPr>
        <w:t xml:space="preserve"> </w:t>
      </w:r>
      <w:r>
        <w:rPr>
          <w:rStyle w:val="afb"/>
          <w:lang w:val="en-US" w:bidi="en-US"/>
        </w:rPr>
        <w:t>of</w:t>
      </w:r>
      <w:r>
        <w:rPr>
          <w:rStyle w:val="afb"/>
          <w:lang w:bidi="en-US"/>
        </w:rPr>
        <w:t xml:space="preserve"> </w:t>
      </w:r>
      <w:r>
        <w:rPr>
          <w:rStyle w:val="afb"/>
          <w:lang w:val="en-US" w:bidi="en-US"/>
        </w:rPr>
        <w:t>Architects</w:t>
      </w:r>
      <w:r>
        <w:rPr>
          <w:rStyle w:val="afb"/>
          <w:lang w:bidi="en-US"/>
        </w:rPr>
        <w:t xml:space="preserve"> (</w:t>
      </w:r>
      <w:hyperlink r:id="rId7" w:tooltip="http://www.bimforum.org/lod" w:history="1">
        <w:r>
          <w:rPr>
            <w:rStyle w:val="afb"/>
            <w:lang w:val="en-US" w:bidi="en-US"/>
          </w:rPr>
          <w:t>http</w:t>
        </w:r>
        <w:r>
          <w:rPr>
            <w:rStyle w:val="afb"/>
            <w:lang w:bidi="en-US"/>
          </w:rPr>
          <w:t>://</w:t>
        </w:r>
        <w:r>
          <w:rPr>
            <w:rStyle w:val="afb"/>
            <w:lang w:val="en-US" w:bidi="en-US"/>
          </w:rPr>
          <w:t>www</w:t>
        </w:r>
        <w:r>
          <w:rPr>
            <w:rStyle w:val="afb"/>
            <w:lang w:bidi="en-US"/>
          </w:rPr>
          <w:t>.</w:t>
        </w:r>
        <w:r>
          <w:rPr>
            <w:rStyle w:val="afb"/>
            <w:lang w:val="en-US" w:bidi="en-US"/>
          </w:rPr>
          <w:t>bimforum</w:t>
        </w:r>
        <w:r>
          <w:rPr>
            <w:rStyle w:val="afb"/>
            <w:lang w:bidi="en-US"/>
          </w:rPr>
          <w:t>.</w:t>
        </w:r>
        <w:r>
          <w:rPr>
            <w:rStyle w:val="afb"/>
            <w:lang w:val="en-US" w:bidi="en-US"/>
          </w:rPr>
          <w:t>org</w:t>
        </w:r>
        <w:r>
          <w:rPr>
            <w:rStyle w:val="afb"/>
            <w:lang w:bidi="en-US"/>
          </w:rPr>
          <w:t>/</w:t>
        </w:r>
        <w:r>
          <w:rPr>
            <w:rStyle w:val="afb"/>
            <w:lang w:val="en-US" w:bidi="en-US"/>
          </w:rPr>
          <w:t>lod</w:t>
        </w:r>
      </w:hyperlink>
      <w:r>
        <w:rPr>
          <w:rStyle w:val="afb"/>
          <w:lang w:bidi="en-US"/>
        </w:rPr>
        <w:t xml:space="preserve">) </w:t>
      </w:r>
      <w:r>
        <w:rPr>
          <w:rStyle w:val="afb"/>
        </w:rPr>
        <w:t xml:space="preserve">на стадии разработки ПД - </w:t>
      </w:r>
      <w:r>
        <w:rPr>
          <w:rStyle w:val="afb"/>
          <w:lang w:val="en-US" w:bidi="en-US"/>
        </w:rPr>
        <w:t>LOD</w:t>
      </w:r>
      <w:r>
        <w:rPr>
          <w:rStyle w:val="afb"/>
          <w:lang w:bidi="en-US"/>
        </w:rPr>
        <w:t>/</w:t>
      </w:r>
      <w:r>
        <w:rPr>
          <w:rStyle w:val="afb"/>
          <w:lang w:val="en-US" w:bidi="en-US"/>
        </w:rPr>
        <w:t>LOI</w:t>
      </w:r>
      <w:r>
        <w:rPr>
          <w:rStyle w:val="afb"/>
          <w:lang w:bidi="en-US"/>
        </w:rPr>
        <w:t xml:space="preserve"> </w:t>
      </w:r>
      <w:r>
        <w:rPr>
          <w:rStyle w:val="afb"/>
        </w:rPr>
        <w:t xml:space="preserve">300, на стадии разработки РД - </w:t>
      </w:r>
      <w:r>
        <w:rPr>
          <w:rStyle w:val="afb"/>
          <w:lang w:val="en-US" w:bidi="en-US"/>
        </w:rPr>
        <w:t>LOD</w:t>
      </w:r>
      <w:r>
        <w:rPr>
          <w:rStyle w:val="afb"/>
          <w:lang w:bidi="en-US"/>
        </w:rPr>
        <w:t>/</w:t>
      </w:r>
      <w:r>
        <w:rPr>
          <w:rStyle w:val="afb"/>
          <w:lang w:val="en-US" w:bidi="en-US"/>
        </w:rPr>
        <w:t>LOI</w:t>
      </w:r>
      <w:r>
        <w:rPr>
          <w:rStyle w:val="afb"/>
          <w:lang w:bidi="en-US"/>
        </w:rPr>
        <w:t xml:space="preserve"> </w:t>
      </w:r>
      <w:r>
        <w:rPr>
          <w:rStyle w:val="afb"/>
        </w:rPr>
        <w:t xml:space="preserve">400, по результатам строительства - </w:t>
      </w:r>
      <w:r>
        <w:rPr>
          <w:rStyle w:val="afb"/>
          <w:lang w:val="en-US" w:bidi="en-US"/>
        </w:rPr>
        <w:t>LOD</w:t>
      </w:r>
      <w:r>
        <w:rPr>
          <w:rStyle w:val="afb"/>
          <w:lang w:bidi="en-US"/>
        </w:rPr>
        <w:t>/</w:t>
      </w:r>
      <w:r>
        <w:rPr>
          <w:rStyle w:val="afb"/>
          <w:lang w:val="en-US" w:bidi="en-US"/>
        </w:rPr>
        <w:t>LOI</w:t>
      </w:r>
      <w:r>
        <w:rPr>
          <w:rStyle w:val="afb"/>
          <w:lang w:bidi="en-US"/>
        </w:rPr>
        <w:t xml:space="preserve"> </w:t>
      </w:r>
      <w:r>
        <w:rPr>
          <w:rStyle w:val="afb"/>
        </w:rPr>
        <w:t>500.</w:t>
      </w:r>
    </w:p>
    <w:p w14:paraId="7355D2CB" w14:textId="77777777" w:rsidR="0072634C" w:rsidRDefault="00000000">
      <w:pPr>
        <w:pStyle w:val="13"/>
        <w:ind w:firstLine="520"/>
        <w:jc w:val="both"/>
      </w:pPr>
      <w:r>
        <w:rPr>
          <w:rStyle w:val="afb"/>
        </w:rPr>
        <w:t>Должно быть обеспечено полное соответствие проектной, рабочей документации и информационной модели проекта.</w:t>
      </w:r>
    </w:p>
    <w:p w14:paraId="3E84A8D6" w14:textId="77777777" w:rsidR="0072634C" w:rsidRDefault="00000000">
      <w:pPr>
        <w:pStyle w:val="13"/>
        <w:ind w:firstLine="520"/>
        <w:jc w:val="both"/>
      </w:pPr>
      <w:r>
        <w:rPr>
          <w:rStyle w:val="afb"/>
        </w:rPr>
        <w:t xml:space="preserve">Определение фактической конфигурации завершенного строительством объекта для проработки модели до уровня </w:t>
      </w:r>
      <w:r>
        <w:rPr>
          <w:rStyle w:val="afb"/>
          <w:lang w:val="en-US" w:bidi="en-US"/>
        </w:rPr>
        <w:t>LOD</w:t>
      </w:r>
      <w:r>
        <w:rPr>
          <w:rStyle w:val="afb"/>
          <w:lang w:bidi="en-US"/>
        </w:rPr>
        <w:t>/</w:t>
      </w:r>
      <w:r>
        <w:rPr>
          <w:rStyle w:val="afb"/>
          <w:lang w:val="en-US" w:bidi="en-US"/>
        </w:rPr>
        <w:t>LOI</w:t>
      </w:r>
      <w:r>
        <w:rPr>
          <w:rStyle w:val="afb"/>
          <w:lang w:bidi="en-US"/>
        </w:rPr>
        <w:t xml:space="preserve"> </w:t>
      </w:r>
      <w:r>
        <w:rPr>
          <w:rStyle w:val="afb"/>
        </w:rPr>
        <w:t>500 должно быть выполнено с применением технологий лазерного сканирования.</w:t>
      </w:r>
    </w:p>
    <w:p w14:paraId="024DF396" w14:textId="77777777" w:rsidR="0072634C" w:rsidRDefault="00000000">
      <w:pPr>
        <w:pStyle w:val="13"/>
        <w:spacing w:after="80"/>
        <w:ind w:firstLine="520"/>
        <w:jc w:val="both"/>
        <w:rPr>
          <w:rStyle w:val="afb"/>
        </w:rPr>
      </w:pPr>
      <w:r>
        <w:rPr>
          <w:rStyle w:val="afb"/>
        </w:rPr>
        <w:t>Для проверки ЦИМ Исполнитель передает Заказчику сводную модель, исходные файлы моделей дисциплин/разделов, комплекты чертежей и иных документов, формируемых из модели в соответствии с согласованным ВЕР. ЦИМ является одним из результатов работ и передается совместно с документацией на различных стадиях проектирования (ПД, РД) и при сдаче завершенного строительством объекта.</w:t>
      </w:r>
    </w:p>
    <w:p w14:paraId="7AEFF4F6" w14:textId="77777777" w:rsidR="00430902" w:rsidRDefault="00430902">
      <w:pPr>
        <w:pStyle w:val="13"/>
        <w:spacing w:after="80"/>
        <w:ind w:firstLine="520"/>
        <w:jc w:val="both"/>
        <w:rPr>
          <w:rStyle w:val="afb"/>
        </w:rPr>
      </w:pPr>
    </w:p>
    <w:p w14:paraId="1DDA814E" w14:textId="77777777" w:rsidR="00430902" w:rsidRDefault="00430902">
      <w:pPr>
        <w:pStyle w:val="13"/>
        <w:spacing w:after="80"/>
        <w:ind w:firstLine="520"/>
        <w:jc w:val="both"/>
        <w:rPr>
          <w:rStyle w:val="afb"/>
        </w:rPr>
      </w:pPr>
    </w:p>
    <w:p w14:paraId="1352540E" w14:textId="77777777" w:rsidR="00430902" w:rsidRDefault="00430902">
      <w:pPr>
        <w:pStyle w:val="13"/>
        <w:spacing w:after="80"/>
        <w:ind w:firstLine="520"/>
        <w:jc w:val="both"/>
        <w:rPr>
          <w:rStyle w:val="afb"/>
        </w:rPr>
      </w:pPr>
    </w:p>
    <w:p w14:paraId="43863E0F" w14:textId="77777777" w:rsidR="00430902" w:rsidRPr="00430902" w:rsidRDefault="00430902">
      <w:pPr>
        <w:pStyle w:val="13"/>
        <w:spacing w:after="80"/>
        <w:ind w:firstLine="520"/>
        <w:jc w:val="both"/>
        <w:rPr>
          <w:rStyle w:val="afb"/>
          <w:sz w:val="40"/>
          <w:szCs w:val="40"/>
        </w:rPr>
      </w:pPr>
    </w:p>
    <w:p w14:paraId="102043ED" w14:textId="43155FA6" w:rsidR="00430902" w:rsidRDefault="00430902">
      <w:pPr>
        <w:pStyle w:val="13"/>
        <w:spacing w:after="80"/>
        <w:ind w:firstLine="520"/>
        <w:jc w:val="both"/>
        <w:rPr>
          <w:sz w:val="40"/>
          <w:szCs w:val="40"/>
        </w:rPr>
      </w:pPr>
      <w:hyperlink r:id="rId8" w:history="1">
        <w:r w:rsidRPr="00111ACC">
          <w:rPr>
            <w:rStyle w:val="af2"/>
            <w:sz w:val="40"/>
            <w:szCs w:val="40"/>
          </w:rPr>
          <w:t>gipmsk@arxproektstroy.ru</w:t>
        </w:r>
      </w:hyperlink>
    </w:p>
    <w:p w14:paraId="4744E6E9" w14:textId="059B0F0F" w:rsidR="00430902" w:rsidRDefault="00430902">
      <w:pPr>
        <w:pStyle w:val="13"/>
        <w:spacing w:after="80"/>
        <w:ind w:firstLine="520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Pr="00430902">
        <w:rPr>
          <w:sz w:val="40"/>
          <w:szCs w:val="40"/>
        </w:rPr>
        <w:t>Пишите, пожалуйста, только если имеете опыт BIM-моделирования промышленных объектов и работы в Revit 2021.</w:t>
      </w:r>
    </w:p>
    <w:p w14:paraId="7F1C5378" w14:textId="2A01C125" w:rsidR="00430902" w:rsidRPr="00430902" w:rsidRDefault="00430902">
      <w:pPr>
        <w:pStyle w:val="13"/>
        <w:spacing w:after="80"/>
        <w:ind w:firstLine="520"/>
        <w:jc w:val="both"/>
        <w:rPr>
          <w:sz w:val="40"/>
          <w:szCs w:val="40"/>
        </w:rPr>
      </w:pPr>
      <w:r>
        <w:rPr>
          <w:sz w:val="40"/>
          <w:szCs w:val="40"/>
        </w:rPr>
        <w:t>В теме письма «</w:t>
      </w:r>
      <w:r>
        <w:rPr>
          <w:sz w:val="40"/>
          <w:szCs w:val="40"/>
          <w:lang w:val="en-US"/>
        </w:rPr>
        <w:t>BIM</w:t>
      </w:r>
      <w:r w:rsidRPr="00430902">
        <w:rPr>
          <w:sz w:val="40"/>
          <w:szCs w:val="40"/>
        </w:rPr>
        <w:t xml:space="preserve"> </w:t>
      </w:r>
      <w:r>
        <w:rPr>
          <w:sz w:val="40"/>
          <w:szCs w:val="40"/>
        </w:rPr>
        <w:t>здания ГПП»</w:t>
      </w:r>
    </w:p>
    <w:p w14:paraId="03866CCE" w14:textId="77777777" w:rsidR="0072634C" w:rsidRDefault="0072634C"/>
    <w:sectPr w:rsidR="00726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3E3CD" w14:textId="77777777" w:rsidR="00CF1CA9" w:rsidRDefault="00CF1CA9">
      <w:pPr>
        <w:spacing w:after="0" w:line="240" w:lineRule="auto"/>
      </w:pPr>
      <w:r>
        <w:separator/>
      </w:r>
    </w:p>
  </w:endnote>
  <w:endnote w:type="continuationSeparator" w:id="0">
    <w:p w14:paraId="0E8A3A05" w14:textId="77777777" w:rsidR="00CF1CA9" w:rsidRDefault="00CF1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AFE6A" w14:textId="77777777" w:rsidR="00CF1CA9" w:rsidRDefault="00CF1CA9">
      <w:pPr>
        <w:spacing w:after="0" w:line="240" w:lineRule="auto"/>
      </w:pPr>
      <w:r>
        <w:separator/>
      </w:r>
    </w:p>
  </w:footnote>
  <w:footnote w:type="continuationSeparator" w:id="0">
    <w:p w14:paraId="045FA7E6" w14:textId="77777777" w:rsidR="00CF1CA9" w:rsidRDefault="00CF1C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5165A"/>
    <w:multiLevelType w:val="hybridMultilevel"/>
    <w:tmpl w:val="78ACC296"/>
    <w:lvl w:ilvl="0" w:tplc="91CCA59A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 w:tplc="74AA33E2">
      <w:start w:val="1"/>
      <w:numFmt w:val="decimal"/>
      <w:lvlText w:val=""/>
      <w:lvlJc w:val="left"/>
    </w:lvl>
    <w:lvl w:ilvl="2" w:tplc="CA2C7120">
      <w:start w:val="1"/>
      <w:numFmt w:val="decimal"/>
      <w:lvlText w:val=""/>
      <w:lvlJc w:val="left"/>
    </w:lvl>
    <w:lvl w:ilvl="3" w:tplc="3C0E62B2">
      <w:start w:val="1"/>
      <w:numFmt w:val="decimal"/>
      <w:lvlText w:val=""/>
      <w:lvlJc w:val="left"/>
    </w:lvl>
    <w:lvl w:ilvl="4" w:tplc="AEF6B896">
      <w:start w:val="1"/>
      <w:numFmt w:val="decimal"/>
      <w:lvlText w:val=""/>
      <w:lvlJc w:val="left"/>
    </w:lvl>
    <w:lvl w:ilvl="5" w:tplc="E60CFE18">
      <w:start w:val="1"/>
      <w:numFmt w:val="decimal"/>
      <w:lvlText w:val=""/>
      <w:lvlJc w:val="left"/>
    </w:lvl>
    <w:lvl w:ilvl="6" w:tplc="6E3C86AC">
      <w:start w:val="1"/>
      <w:numFmt w:val="decimal"/>
      <w:lvlText w:val=""/>
      <w:lvlJc w:val="left"/>
    </w:lvl>
    <w:lvl w:ilvl="7" w:tplc="1E68C9E4">
      <w:start w:val="1"/>
      <w:numFmt w:val="decimal"/>
      <w:lvlText w:val=""/>
      <w:lvlJc w:val="left"/>
    </w:lvl>
    <w:lvl w:ilvl="8" w:tplc="CAF83D6C">
      <w:start w:val="1"/>
      <w:numFmt w:val="decimal"/>
      <w:lvlText w:val=""/>
      <w:lvlJc w:val="left"/>
    </w:lvl>
  </w:abstractNum>
  <w:abstractNum w:abstractNumId="1" w15:restartNumberingAfterBreak="0">
    <w:nsid w:val="134A3BBA"/>
    <w:multiLevelType w:val="hybridMultilevel"/>
    <w:tmpl w:val="088400D6"/>
    <w:lvl w:ilvl="0" w:tplc="90966B3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 w:tplc="7DF80700">
      <w:start w:val="1"/>
      <w:numFmt w:val="decimal"/>
      <w:lvlText w:val=""/>
      <w:lvlJc w:val="left"/>
    </w:lvl>
    <w:lvl w:ilvl="2" w:tplc="CD6E76BE">
      <w:start w:val="1"/>
      <w:numFmt w:val="decimal"/>
      <w:lvlText w:val=""/>
      <w:lvlJc w:val="left"/>
    </w:lvl>
    <w:lvl w:ilvl="3" w:tplc="D34C929C">
      <w:start w:val="1"/>
      <w:numFmt w:val="decimal"/>
      <w:lvlText w:val=""/>
      <w:lvlJc w:val="left"/>
    </w:lvl>
    <w:lvl w:ilvl="4" w:tplc="011845B0">
      <w:start w:val="1"/>
      <w:numFmt w:val="decimal"/>
      <w:lvlText w:val=""/>
      <w:lvlJc w:val="left"/>
    </w:lvl>
    <w:lvl w:ilvl="5" w:tplc="C2A01B22">
      <w:start w:val="1"/>
      <w:numFmt w:val="decimal"/>
      <w:lvlText w:val=""/>
      <w:lvlJc w:val="left"/>
    </w:lvl>
    <w:lvl w:ilvl="6" w:tplc="4412E73C">
      <w:start w:val="1"/>
      <w:numFmt w:val="decimal"/>
      <w:lvlText w:val=""/>
      <w:lvlJc w:val="left"/>
    </w:lvl>
    <w:lvl w:ilvl="7" w:tplc="8F461C08">
      <w:start w:val="1"/>
      <w:numFmt w:val="decimal"/>
      <w:lvlText w:val=""/>
      <w:lvlJc w:val="left"/>
    </w:lvl>
    <w:lvl w:ilvl="8" w:tplc="9ED28184">
      <w:start w:val="1"/>
      <w:numFmt w:val="decimal"/>
      <w:lvlText w:val=""/>
      <w:lvlJc w:val="left"/>
    </w:lvl>
  </w:abstractNum>
  <w:abstractNum w:abstractNumId="2" w15:restartNumberingAfterBreak="0">
    <w:nsid w:val="28C83F3E"/>
    <w:multiLevelType w:val="hybridMultilevel"/>
    <w:tmpl w:val="7A48866E"/>
    <w:lvl w:ilvl="0" w:tplc="BFAA73F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 w:tplc="44CA491E">
      <w:start w:val="1"/>
      <w:numFmt w:val="decimal"/>
      <w:lvlText w:val=""/>
      <w:lvlJc w:val="left"/>
    </w:lvl>
    <w:lvl w:ilvl="2" w:tplc="73F4CC88">
      <w:start w:val="1"/>
      <w:numFmt w:val="decimal"/>
      <w:lvlText w:val=""/>
      <w:lvlJc w:val="left"/>
    </w:lvl>
    <w:lvl w:ilvl="3" w:tplc="F7F05B4A">
      <w:start w:val="1"/>
      <w:numFmt w:val="decimal"/>
      <w:lvlText w:val=""/>
      <w:lvlJc w:val="left"/>
    </w:lvl>
    <w:lvl w:ilvl="4" w:tplc="A1A01848">
      <w:start w:val="1"/>
      <w:numFmt w:val="decimal"/>
      <w:lvlText w:val=""/>
      <w:lvlJc w:val="left"/>
    </w:lvl>
    <w:lvl w:ilvl="5" w:tplc="C63EC3BA">
      <w:start w:val="1"/>
      <w:numFmt w:val="decimal"/>
      <w:lvlText w:val=""/>
      <w:lvlJc w:val="left"/>
    </w:lvl>
    <w:lvl w:ilvl="6" w:tplc="595C900A">
      <w:start w:val="1"/>
      <w:numFmt w:val="decimal"/>
      <w:lvlText w:val=""/>
      <w:lvlJc w:val="left"/>
    </w:lvl>
    <w:lvl w:ilvl="7" w:tplc="63E0E3E4">
      <w:start w:val="1"/>
      <w:numFmt w:val="decimal"/>
      <w:lvlText w:val=""/>
      <w:lvlJc w:val="left"/>
    </w:lvl>
    <w:lvl w:ilvl="8" w:tplc="39F02E5A">
      <w:start w:val="1"/>
      <w:numFmt w:val="decimal"/>
      <w:lvlText w:val=""/>
      <w:lvlJc w:val="left"/>
    </w:lvl>
  </w:abstractNum>
  <w:abstractNum w:abstractNumId="3" w15:restartNumberingAfterBreak="0">
    <w:nsid w:val="5021428B"/>
    <w:multiLevelType w:val="multilevel"/>
    <w:tmpl w:val="FE70D338"/>
    <w:lvl w:ilvl="0">
      <w:start w:val="10"/>
      <w:numFmt w:val="decimal"/>
      <w:lvlText w:val="%1"/>
      <w:lvlJc w:val="left"/>
    </w:lvl>
    <w:lvl w:ilvl="1">
      <w:start w:val="2"/>
      <w:numFmt w:val="decimal"/>
      <w:lvlText w:val="%1.%2"/>
      <w:lvlJc w:val="left"/>
    </w:lvl>
    <w:lvl w:ilvl="2">
      <w:start w:val="12"/>
      <w:numFmt w:val="decimal"/>
      <w:lvlText w:val="%1.%2.%3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 w16cid:durableId="1262839865">
    <w:abstractNumId w:val="3"/>
  </w:num>
  <w:num w:numId="2" w16cid:durableId="182593763">
    <w:abstractNumId w:val="1"/>
  </w:num>
  <w:num w:numId="3" w16cid:durableId="985354479">
    <w:abstractNumId w:val="0"/>
  </w:num>
  <w:num w:numId="4" w16cid:durableId="1059785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34C"/>
    <w:rsid w:val="00112D08"/>
    <w:rsid w:val="00430902"/>
    <w:rsid w:val="0072634C"/>
    <w:rsid w:val="00CF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B5500"/>
  <w15:docId w15:val="{A706EF73-21C0-4420-A7D9-73C15A41D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472C4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character" w:customStyle="1" w:styleId="afb">
    <w:name w:val="Основной текст_"/>
    <w:basedOn w:val="a0"/>
    <w:link w:val="13"/>
    <w:rPr>
      <w:rFonts w:ascii="Tahoma" w:eastAsia="Tahoma" w:hAnsi="Tahoma" w:cs="Tahoma"/>
      <w:sz w:val="20"/>
      <w:szCs w:val="20"/>
    </w:rPr>
  </w:style>
  <w:style w:type="character" w:customStyle="1" w:styleId="14">
    <w:name w:val="Заголовок №1_"/>
    <w:basedOn w:val="a0"/>
    <w:link w:val="15"/>
    <w:rPr>
      <w:rFonts w:ascii="Tahoma" w:eastAsia="Tahoma" w:hAnsi="Tahoma" w:cs="Tahoma"/>
      <w:b/>
      <w:bCs/>
      <w:sz w:val="20"/>
      <w:szCs w:val="20"/>
    </w:rPr>
  </w:style>
  <w:style w:type="paragraph" w:customStyle="1" w:styleId="13">
    <w:name w:val="Основной текст1"/>
    <w:basedOn w:val="a"/>
    <w:link w:val="afb"/>
    <w:pPr>
      <w:widowControl w:val="0"/>
      <w:spacing w:after="0" w:line="298" w:lineRule="auto"/>
      <w:jc w:val="center"/>
    </w:pPr>
    <w:rPr>
      <w:rFonts w:ascii="Tahoma" w:eastAsia="Tahoma" w:hAnsi="Tahoma" w:cs="Tahoma"/>
      <w:sz w:val="20"/>
      <w:szCs w:val="20"/>
    </w:rPr>
  </w:style>
  <w:style w:type="paragraph" w:customStyle="1" w:styleId="15">
    <w:name w:val="Заголовок №1"/>
    <w:basedOn w:val="a"/>
    <w:link w:val="14"/>
    <w:pPr>
      <w:widowControl w:val="0"/>
      <w:spacing w:after="80" w:line="298" w:lineRule="auto"/>
      <w:ind w:firstLine="270"/>
      <w:outlineLvl w:val="0"/>
    </w:pPr>
    <w:rPr>
      <w:rFonts w:ascii="Tahoma" w:eastAsia="Tahoma" w:hAnsi="Tahoma" w:cs="Tahoma"/>
      <w:b/>
      <w:bCs/>
      <w:sz w:val="20"/>
      <w:szCs w:val="20"/>
    </w:rPr>
  </w:style>
  <w:style w:type="character" w:styleId="afc">
    <w:name w:val="Unresolved Mention"/>
    <w:basedOn w:val="a0"/>
    <w:uiPriority w:val="99"/>
    <w:semiHidden/>
    <w:unhideWhenUsed/>
    <w:rsid w:val="004309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pmsk@arxproektstroy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mforum.org/lo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808</Words>
  <Characters>4606</Characters>
  <Application>Microsoft Office Word</Application>
  <DocSecurity>0</DocSecurity>
  <Lines>38</Lines>
  <Paragraphs>10</Paragraphs>
  <ScaleCrop>false</ScaleCrop>
  <Company/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Чумаченко</dc:creator>
  <cp:keywords/>
  <dc:description/>
  <cp:lastModifiedBy>asus</cp:lastModifiedBy>
  <cp:revision>3</cp:revision>
  <dcterms:created xsi:type="dcterms:W3CDTF">2024-08-06T14:58:00Z</dcterms:created>
  <dcterms:modified xsi:type="dcterms:W3CDTF">2025-11-13T15:16:00Z</dcterms:modified>
</cp:coreProperties>
</file>